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3B" w:rsidRPr="000D3397" w:rsidRDefault="00683DBC" w:rsidP="001E4EAC">
      <w:pPr>
        <w:ind w:right="-114"/>
        <w:rPr>
          <w:b/>
          <w:sz w:val="24"/>
        </w:rPr>
      </w:pPr>
      <w:bookmarkStart w:id="0" w:name="_GoBack"/>
      <w:bookmarkEnd w:id="0"/>
      <w:r w:rsidRPr="000D3397">
        <w:rPr>
          <w:b/>
          <w:sz w:val="24"/>
        </w:rPr>
        <w:t>Underskriftsark</w:t>
      </w:r>
      <w:r w:rsidR="00586C2A">
        <w:rPr>
          <w:b/>
          <w:sz w:val="24"/>
        </w:rPr>
        <w:t>:</w:t>
      </w:r>
      <w:r w:rsidR="00785CD5" w:rsidRPr="000D3397">
        <w:rPr>
          <w:b/>
          <w:sz w:val="24"/>
        </w:rPr>
        <w:t xml:space="preserve"> </w:t>
      </w:r>
      <w:r w:rsidR="00686B21" w:rsidRPr="000D3397">
        <w:rPr>
          <w:b/>
          <w:sz w:val="24"/>
        </w:rPr>
        <w:t>Medicinsk-fysisk ekspert</w:t>
      </w:r>
      <w:r w:rsidR="00FD6A3E">
        <w:rPr>
          <w:b/>
          <w:sz w:val="24"/>
        </w:rPr>
        <w:t xml:space="preserve"> ved brug af strålingsgeneratorer</w:t>
      </w:r>
    </w:p>
    <w:p w:rsidR="001E4EAC" w:rsidRDefault="001E4EAC" w:rsidP="001E4EAC">
      <w:pPr>
        <w:ind w:right="-114"/>
        <w:rPr>
          <w:noProof/>
          <w:sz w:val="20"/>
          <w:szCs w:val="20"/>
        </w:rPr>
      </w:pPr>
    </w:p>
    <w:p w:rsidR="001E4EAC" w:rsidRPr="00ED15A3" w:rsidRDefault="001E4EAC" w:rsidP="001E4EAC">
      <w:pPr>
        <w:ind w:right="-114"/>
        <w:rPr>
          <w:noProof/>
          <w:sz w:val="20"/>
          <w:szCs w:val="20"/>
        </w:rPr>
      </w:pPr>
      <w:r w:rsidRPr="00ED15A3">
        <w:rPr>
          <w:noProof/>
          <w:sz w:val="20"/>
          <w:szCs w:val="20"/>
        </w:rPr>
        <w:t xml:space="preserve">Dette underskriftsark anvendes, </w:t>
      </w:r>
      <w:r w:rsidR="00586C2A">
        <w:rPr>
          <w:noProof/>
          <w:sz w:val="20"/>
          <w:szCs w:val="20"/>
        </w:rPr>
        <w:t xml:space="preserve">når ny medicinsk-fysisk ekspert skal tilknyttes </w:t>
      </w:r>
      <w:r w:rsidRPr="008B6640">
        <w:rPr>
          <w:noProof/>
          <w:sz w:val="20"/>
          <w:szCs w:val="20"/>
        </w:rPr>
        <w:t>en eller flere afdelinger</w:t>
      </w:r>
      <w:r w:rsidR="00586C2A">
        <w:rPr>
          <w:noProof/>
          <w:sz w:val="20"/>
          <w:szCs w:val="20"/>
        </w:rPr>
        <w:t xml:space="preserve"> inden for en virksomhed. Det er en forudsætning</w:t>
      </w:r>
      <w:r w:rsidR="0054132E">
        <w:rPr>
          <w:noProof/>
          <w:sz w:val="20"/>
          <w:szCs w:val="20"/>
        </w:rPr>
        <w:t>,</w:t>
      </w:r>
      <w:r w:rsidR="00586C2A">
        <w:rPr>
          <w:noProof/>
          <w:sz w:val="20"/>
          <w:szCs w:val="20"/>
        </w:rPr>
        <w:t xml:space="preserve"> at afdelingen</w:t>
      </w:r>
      <w:r w:rsidR="0054132E">
        <w:rPr>
          <w:noProof/>
          <w:sz w:val="20"/>
          <w:szCs w:val="20"/>
        </w:rPr>
        <w:t xml:space="preserve"> </w:t>
      </w:r>
      <w:r w:rsidR="00861363">
        <w:rPr>
          <w:noProof/>
          <w:sz w:val="20"/>
          <w:szCs w:val="20"/>
          <w:u w:val="single"/>
        </w:rPr>
        <w:t>har fået udstedt tilladels</w:t>
      </w:r>
      <w:r w:rsidR="00861363" w:rsidRPr="000D3397">
        <w:rPr>
          <w:noProof/>
          <w:sz w:val="20"/>
          <w:szCs w:val="20"/>
          <w:u w:val="single"/>
        </w:rPr>
        <w:t>e</w:t>
      </w:r>
      <w:r w:rsidRPr="00C54553">
        <w:rPr>
          <w:noProof/>
          <w:sz w:val="20"/>
          <w:szCs w:val="20"/>
          <w:u w:val="single"/>
        </w:rPr>
        <w:t xml:space="preserve"> til </w:t>
      </w:r>
      <w:r w:rsidR="00586C2A">
        <w:rPr>
          <w:noProof/>
          <w:sz w:val="20"/>
          <w:szCs w:val="20"/>
          <w:u w:val="single"/>
        </w:rPr>
        <w:t>anvendelse</w:t>
      </w:r>
      <w:r w:rsidR="00586C2A" w:rsidRPr="00C54553">
        <w:rPr>
          <w:noProof/>
          <w:sz w:val="20"/>
          <w:szCs w:val="20"/>
          <w:u w:val="single"/>
        </w:rPr>
        <w:t xml:space="preserve"> </w:t>
      </w:r>
      <w:r w:rsidRPr="00C54553">
        <w:rPr>
          <w:noProof/>
          <w:sz w:val="20"/>
          <w:szCs w:val="20"/>
          <w:u w:val="single"/>
        </w:rPr>
        <w:t>af strålingsgeneratorer</w:t>
      </w:r>
      <w:r w:rsidR="00586C2A">
        <w:rPr>
          <w:noProof/>
          <w:sz w:val="20"/>
          <w:szCs w:val="20"/>
        </w:rPr>
        <w:t>.</w:t>
      </w:r>
    </w:p>
    <w:p w:rsidR="00357BA2" w:rsidRPr="000D3397" w:rsidRDefault="00357BA2" w:rsidP="001E4EAC">
      <w:pPr>
        <w:ind w:right="-114"/>
        <w:rPr>
          <w:noProof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2976"/>
      </w:tblGrid>
      <w:tr w:rsidR="00CF2132" w:rsidRPr="000D3397" w:rsidTr="00861363">
        <w:trPr>
          <w:trHeight w:hRule="exact" w:val="318"/>
        </w:trPr>
        <w:tc>
          <w:tcPr>
            <w:tcW w:w="3544" w:type="dxa"/>
            <w:shd w:val="clear" w:color="auto" w:fill="auto"/>
          </w:tcPr>
          <w:p w:rsidR="00CF2132" w:rsidRPr="000D3397" w:rsidRDefault="00CF2132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Virksomhed</w:t>
            </w:r>
            <w:r w:rsidR="00447E2C" w:rsidRPr="000D3397">
              <w:rPr>
                <w:sz w:val="20"/>
                <w:szCs w:val="20"/>
              </w:rPr>
              <w:t xml:space="preserve"> (</w:t>
            </w:r>
            <w:r w:rsidR="00035E81" w:rsidRPr="000D3397">
              <w:rPr>
                <w:sz w:val="20"/>
                <w:szCs w:val="20"/>
              </w:rPr>
              <w:t>navn</w:t>
            </w:r>
            <w:r w:rsidR="00447E2C" w:rsidRPr="000D3397">
              <w:rPr>
                <w:sz w:val="20"/>
                <w:szCs w:val="20"/>
              </w:rPr>
              <w:t>)</w:t>
            </w:r>
            <w:r w:rsidR="00C44F2D" w:rsidRPr="000D3397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F2132" w:rsidRPr="000D3397" w:rsidRDefault="00CF2132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3D5F2C" w:rsidRPr="000D3397" w:rsidTr="00861363">
        <w:trPr>
          <w:trHeight w:hRule="exact" w:val="340"/>
        </w:trPr>
        <w:tc>
          <w:tcPr>
            <w:tcW w:w="3544" w:type="dxa"/>
            <w:shd w:val="clear" w:color="auto" w:fill="auto"/>
          </w:tcPr>
          <w:p w:rsidR="003D5F2C" w:rsidRPr="000D3397" w:rsidRDefault="003D5F2C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CVR-nr. (virksomhed)</w:t>
            </w:r>
            <w:r w:rsidR="00C44F2D" w:rsidRPr="000D3397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D5F2C" w:rsidRPr="000D3397" w:rsidRDefault="003D5F2C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0B1887" w:rsidRPr="000D3397" w:rsidTr="00861363">
        <w:trPr>
          <w:trHeight w:hRule="exact" w:val="340"/>
        </w:trPr>
        <w:tc>
          <w:tcPr>
            <w:tcW w:w="3544" w:type="dxa"/>
            <w:shd w:val="clear" w:color="auto" w:fill="auto"/>
          </w:tcPr>
          <w:p w:rsidR="000B1887" w:rsidRPr="000D3397" w:rsidRDefault="00861363" w:rsidP="002E27C3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SOR-</w:t>
            </w:r>
            <w:r w:rsidR="002E27C3"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(s</w:t>
            </w:r>
            <w:r w:rsidRPr="00EB7A6C">
              <w:rPr>
                <w:sz w:val="20"/>
                <w:szCs w:val="20"/>
              </w:rPr>
              <w:t>ygehus</w:t>
            </w:r>
            <w:r>
              <w:rPr>
                <w:sz w:val="20"/>
                <w:szCs w:val="20"/>
              </w:rPr>
              <w:t>/</w:t>
            </w:r>
            <w:r w:rsidRPr="00EB7A6C">
              <w:rPr>
                <w:sz w:val="20"/>
                <w:szCs w:val="20"/>
              </w:rPr>
              <w:t>enhed</w:t>
            </w:r>
            <w:r>
              <w:rPr>
                <w:sz w:val="20"/>
                <w:szCs w:val="20"/>
              </w:rPr>
              <w:t xml:space="preserve"> for afdelingen):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B1887" w:rsidRPr="000D3397" w:rsidRDefault="000B1887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EE0244" w:rsidRPr="000D3397" w:rsidTr="00861363">
        <w:trPr>
          <w:trHeight w:hRule="exact" w:val="340"/>
        </w:trPr>
        <w:tc>
          <w:tcPr>
            <w:tcW w:w="3544" w:type="dxa"/>
            <w:shd w:val="clear" w:color="auto" w:fill="auto"/>
          </w:tcPr>
          <w:p w:rsidR="00EE0244" w:rsidRPr="000D3397" w:rsidRDefault="00EE0244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Adresse</w:t>
            </w:r>
            <w:r w:rsidR="00C44F2D" w:rsidRPr="000D3397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0244" w:rsidRPr="000D3397" w:rsidRDefault="00EE0244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035E81" w:rsidRPr="000D3397" w:rsidTr="00861363">
        <w:trPr>
          <w:trHeight w:hRule="exact" w:val="729"/>
        </w:trPr>
        <w:tc>
          <w:tcPr>
            <w:tcW w:w="3544" w:type="dxa"/>
            <w:shd w:val="clear" w:color="auto" w:fill="auto"/>
          </w:tcPr>
          <w:p w:rsidR="00035E81" w:rsidRPr="000D3397" w:rsidDel="00035E81" w:rsidRDefault="00035E81" w:rsidP="001E4EAC">
            <w:pPr>
              <w:ind w:right="-114"/>
              <w:rPr>
                <w:i/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Afdelingsnavn</w:t>
            </w:r>
          </w:p>
        </w:tc>
        <w:tc>
          <w:tcPr>
            <w:tcW w:w="2552" w:type="dxa"/>
            <w:shd w:val="clear" w:color="auto" w:fill="auto"/>
          </w:tcPr>
          <w:p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SOR</w:t>
            </w:r>
            <w:r w:rsidR="002E27C3">
              <w:rPr>
                <w:sz w:val="20"/>
                <w:szCs w:val="20"/>
              </w:rPr>
              <w:t>-id</w:t>
            </w:r>
            <w:r w:rsidRPr="000D3397">
              <w:rPr>
                <w:sz w:val="20"/>
                <w:szCs w:val="20"/>
              </w:rPr>
              <w:t>/AFD-id</w:t>
            </w:r>
          </w:p>
        </w:tc>
        <w:tc>
          <w:tcPr>
            <w:tcW w:w="2976" w:type="dxa"/>
            <w:shd w:val="clear" w:color="auto" w:fill="auto"/>
          </w:tcPr>
          <w:p w:rsidR="00035E81" w:rsidRPr="000D3397" w:rsidDel="00B90FC4" w:rsidRDefault="00330D53" w:rsidP="003C5D9A">
            <w:pPr>
              <w:ind w:right="-114"/>
              <w:rPr>
                <w:sz w:val="20"/>
                <w:szCs w:val="20"/>
              </w:rPr>
            </w:pPr>
            <w:r w:rsidRPr="00456B81">
              <w:rPr>
                <w:sz w:val="20"/>
                <w:szCs w:val="20"/>
              </w:rPr>
              <w:t>STGTIL-id</w:t>
            </w:r>
            <w:r>
              <w:rPr>
                <w:sz w:val="20"/>
                <w:szCs w:val="20"/>
              </w:rPr>
              <w:t xml:space="preserve"> </w:t>
            </w:r>
            <w:r w:rsidR="00785CD5">
              <w:rPr>
                <w:sz w:val="16"/>
                <w:szCs w:val="16"/>
              </w:rPr>
              <w:t>[</w:t>
            </w:r>
            <w:r w:rsidRPr="00456B81">
              <w:rPr>
                <w:sz w:val="16"/>
                <w:szCs w:val="16"/>
              </w:rPr>
              <w:t>tidl. RTGTIL</w:t>
            </w:r>
            <w:r w:rsidR="00785CD5">
              <w:rPr>
                <w:sz w:val="16"/>
                <w:szCs w:val="16"/>
              </w:rPr>
              <w:t>]</w:t>
            </w:r>
          </w:p>
        </w:tc>
      </w:tr>
      <w:tr w:rsidR="00EA0011" w:rsidRPr="000D339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EA0011" w:rsidRPr="000D339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EA0011" w:rsidRPr="000D339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EA0011" w:rsidRPr="000D3397" w:rsidRDefault="00EA0011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035E81" w:rsidRPr="000D339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035E81" w:rsidRPr="000D3397" w:rsidTr="00861363">
        <w:trPr>
          <w:trHeight w:hRule="exact" w:val="651"/>
        </w:trPr>
        <w:tc>
          <w:tcPr>
            <w:tcW w:w="3544" w:type="dxa"/>
            <w:shd w:val="clear" w:color="auto" w:fill="auto"/>
          </w:tcPr>
          <w:p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35E81" w:rsidRPr="000D3397" w:rsidRDefault="00035E81" w:rsidP="001E4EAC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35E81" w:rsidRPr="000D3397" w:rsidRDefault="00BD7026" w:rsidP="001E4EAC">
            <w:pPr>
              <w:ind w:right="-114"/>
              <w:rPr>
                <w:i/>
                <w:sz w:val="20"/>
                <w:szCs w:val="20"/>
              </w:rPr>
            </w:pPr>
            <w:r w:rsidRPr="000D3397">
              <w:rPr>
                <w:i/>
                <w:sz w:val="20"/>
                <w:szCs w:val="20"/>
              </w:rPr>
              <w:t>(flere rækker kan tilføjes)</w:t>
            </w:r>
          </w:p>
        </w:tc>
      </w:tr>
    </w:tbl>
    <w:p w:rsidR="00260474" w:rsidRPr="000D3397" w:rsidRDefault="00260474" w:rsidP="001E4EAC">
      <w:pPr>
        <w:ind w:right="-114"/>
        <w:rPr>
          <w:noProof/>
          <w:sz w:val="20"/>
          <w:szCs w:val="20"/>
        </w:rPr>
      </w:pPr>
    </w:p>
    <w:p w:rsidR="00AF3A3E" w:rsidRPr="000D3397" w:rsidRDefault="00AF3A3E" w:rsidP="001E4EAC">
      <w:pPr>
        <w:ind w:right="-114"/>
        <w:rPr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278"/>
      </w:tblGrid>
      <w:tr w:rsidR="00EA0011" w:rsidRPr="000D3397" w:rsidTr="003C5D9A">
        <w:trPr>
          <w:trHeight w:val="47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54A" w:rsidRPr="000D3397" w:rsidRDefault="00686B21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 xml:space="preserve">Navn </w:t>
            </w:r>
            <w:r w:rsidR="001E764E" w:rsidRPr="000D3397">
              <w:rPr>
                <w:sz w:val="20"/>
                <w:szCs w:val="20"/>
              </w:rPr>
              <w:t xml:space="preserve">på </w:t>
            </w:r>
            <w:r w:rsidRPr="000D3397">
              <w:rPr>
                <w:sz w:val="20"/>
                <w:szCs w:val="20"/>
              </w:rPr>
              <w:t>medicinsk-fysisk ekspert</w:t>
            </w:r>
            <w:r w:rsidR="004A354A" w:rsidRPr="000D3397">
              <w:rPr>
                <w:sz w:val="20"/>
                <w:szCs w:val="20"/>
              </w:rPr>
              <w:t>:</w:t>
            </w:r>
            <w:r w:rsidR="00447E2C" w:rsidRPr="000D33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31ACD" w:rsidRPr="00CF0665" w:rsidRDefault="00831ACD" w:rsidP="001E4EAC">
            <w:pPr>
              <w:ind w:right="-114"/>
            </w:pPr>
          </w:p>
        </w:tc>
      </w:tr>
      <w:tr w:rsidR="00EA0011" w:rsidRPr="000D3397" w:rsidTr="003C5D9A">
        <w:trPr>
          <w:trHeight w:val="47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D64" w:rsidRPr="000D3397" w:rsidRDefault="003C5D9A" w:rsidP="001E4EAC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Særligt ansvarsområde, hvis relevant</w:t>
            </w:r>
            <w:r w:rsidR="005D0D64" w:rsidRPr="000D3397">
              <w:rPr>
                <w:sz w:val="20"/>
                <w:szCs w:val="20"/>
              </w:rPr>
              <w:t>:</w: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D0D64" w:rsidRPr="000D3397" w:rsidRDefault="005D0D64" w:rsidP="001E4EAC">
            <w:pPr>
              <w:ind w:right="-114"/>
              <w:rPr>
                <w:sz w:val="20"/>
                <w:szCs w:val="20"/>
              </w:rPr>
            </w:pPr>
          </w:p>
        </w:tc>
      </w:tr>
      <w:tr w:rsidR="0081183D" w:rsidRPr="000D3397" w:rsidTr="003C5D9A">
        <w:trPr>
          <w:trHeight w:val="47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83D" w:rsidRPr="000D3397" w:rsidRDefault="0081183D" w:rsidP="001E4EAC">
            <w:pPr>
              <w:ind w:right="-114"/>
              <w:rPr>
                <w:sz w:val="20"/>
                <w:szCs w:val="20"/>
              </w:rPr>
            </w:pPr>
            <w:r w:rsidRPr="000D3397">
              <w:rPr>
                <w:sz w:val="20"/>
                <w:szCs w:val="20"/>
              </w:rPr>
              <w:t>Fødselsdato:</w: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1183D" w:rsidRPr="00CF0665" w:rsidRDefault="0081183D" w:rsidP="001E4EAC">
            <w:pPr>
              <w:ind w:right="-114"/>
            </w:pPr>
          </w:p>
        </w:tc>
      </w:tr>
    </w:tbl>
    <w:p w:rsidR="00513B34" w:rsidRPr="000D3397" w:rsidRDefault="00513B34" w:rsidP="001E4EAC">
      <w:pPr>
        <w:ind w:right="-114"/>
        <w:rPr>
          <w:b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2"/>
        <w:gridCol w:w="3060"/>
      </w:tblGrid>
      <w:tr w:rsidR="006C7E4B" w:rsidRPr="000D3397" w:rsidTr="00DE04E2">
        <w:trPr>
          <w:trHeight w:val="351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E4B" w:rsidRPr="000D3397" w:rsidRDefault="00A400D5" w:rsidP="00DE04E2">
            <w:pPr>
              <w:tabs>
                <w:tab w:val="left" w:pos="5115"/>
              </w:tabs>
              <w:ind w:left="-105" w:right="-114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sz w:val="20"/>
                  <w:szCs w:val="20"/>
                </w:rPr>
                <w:id w:val="10732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C7E4B" w:rsidRPr="000D3397">
              <w:rPr>
                <w:sz w:val="20"/>
                <w:szCs w:val="20"/>
              </w:rPr>
              <w:t xml:space="preserve"> Erstatter </w:t>
            </w:r>
            <w:r w:rsidR="00794F9F" w:rsidRPr="000D3397">
              <w:rPr>
                <w:sz w:val="20"/>
                <w:szCs w:val="20"/>
              </w:rPr>
              <w:t>medicinsk-fysisk ekspert</w:t>
            </w:r>
            <w:r w:rsidR="00DE04E2">
              <w:rPr>
                <w:sz w:val="20"/>
                <w:szCs w:val="20"/>
              </w:rPr>
              <w:tab/>
            </w:r>
            <w:r w:rsidR="006C7E4B" w:rsidRPr="000D3397">
              <w:rPr>
                <w:sz w:val="20"/>
                <w:szCs w:val="20"/>
              </w:rPr>
              <w:t>Navn: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D3397" w:rsidRPr="000D3397" w:rsidRDefault="000D3397" w:rsidP="00DE04E2">
            <w:pPr>
              <w:ind w:right="-114"/>
              <w:rPr>
                <w:sz w:val="20"/>
                <w:szCs w:val="20"/>
              </w:rPr>
            </w:pPr>
          </w:p>
        </w:tc>
      </w:tr>
      <w:tr w:rsidR="00113CB5" w:rsidRPr="000D3397" w:rsidTr="00DE04E2">
        <w:trPr>
          <w:trHeight w:val="351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CB5" w:rsidRPr="000D3397" w:rsidRDefault="00A400D5" w:rsidP="00DE04E2">
            <w:pPr>
              <w:tabs>
                <w:tab w:val="left" w:pos="5115"/>
              </w:tabs>
              <w:ind w:left="-105" w:right="-114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sz w:val="20"/>
                  <w:szCs w:val="20"/>
                </w:rPr>
                <w:id w:val="-19441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13CB5" w:rsidRPr="000D3397">
              <w:rPr>
                <w:sz w:val="20"/>
                <w:szCs w:val="20"/>
              </w:rPr>
              <w:t xml:space="preserve"> Erstatter </w:t>
            </w:r>
            <w:r w:rsidR="00113CB5">
              <w:rPr>
                <w:sz w:val="20"/>
                <w:szCs w:val="20"/>
              </w:rPr>
              <w:t>medicinsk-fys</w:t>
            </w:r>
            <w:r w:rsidR="00DE04E2">
              <w:rPr>
                <w:sz w:val="20"/>
                <w:szCs w:val="20"/>
              </w:rPr>
              <w:t>isk ekspert under orlov</w:t>
            </w:r>
            <w:r w:rsidR="00DE04E2">
              <w:rPr>
                <w:sz w:val="20"/>
                <w:szCs w:val="20"/>
              </w:rPr>
              <w:tab/>
            </w:r>
            <w:r w:rsidR="00113CB5" w:rsidRPr="000D3397">
              <w:rPr>
                <w:sz w:val="20"/>
                <w:szCs w:val="20"/>
              </w:rPr>
              <w:t>Navn: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3CB5" w:rsidRPr="000D3397" w:rsidRDefault="00113CB5" w:rsidP="00DE04E2">
            <w:pPr>
              <w:ind w:right="-114"/>
              <w:rPr>
                <w:sz w:val="20"/>
                <w:szCs w:val="20"/>
              </w:rPr>
            </w:pPr>
          </w:p>
        </w:tc>
      </w:tr>
    </w:tbl>
    <w:p w:rsidR="006E18A6" w:rsidRDefault="006E18A6" w:rsidP="00586C2A">
      <w:pPr>
        <w:rPr>
          <w:b/>
          <w:sz w:val="20"/>
          <w:szCs w:val="20"/>
        </w:rPr>
      </w:pPr>
    </w:p>
    <w:p w:rsidR="00586C2A" w:rsidRDefault="00586C2A" w:rsidP="00586C2A">
      <w:pPr>
        <w:rPr>
          <w:b/>
          <w:sz w:val="20"/>
          <w:szCs w:val="20"/>
        </w:rPr>
      </w:pPr>
      <w:r w:rsidRPr="00A111EB">
        <w:rPr>
          <w:b/>
          <w:sz w:val="20"/>
          <w:szCs w:val="20"/>
        </w:rPr>
        <w:t>Underskrift</w:t>
      </w:r>
      <w:r>
        <w:rPr>
          <w:b/>
          <w:sz w:val="20"/>
          <w:szCs w:val="20"/>
        </w:rPr>
        <w:t>:</w:t>
      </w:r>
    </w:p>
    <w:p w:rsidR="002122A0" w:rsidRDefault="002122A0" w:rsidP="002122A0">
      <w:pPr>
        <w:rPr>
          <w:sz w:val="20"/>
          <w:szCs w:val="20"/>
        </w:rPr>
      </w:pPr>
      <w:r>
        <w:rPr>
          <w:sz w:val="20"/>
          <w:szCs w:val="20"/>
        </w:rPr>
        <w:t>Jeg</w:t>
      </w:r>
      <w:r w:rsidRPr="00E91E93">
        <w:rPr>
          <w:sz w:val="20"/>
          <w:szCs w:val="20"/>
        </w:rPr>
        <w:t xml:space="preserve"> bekræfter, at </w:t>
      </w:r>
      <w:r>
        <w:rPr>
          <w:sz w:val="20"/>
          <w:szCs w:val="20"/>
        </w:rPr>
        <w:t xml:space="preserve">jeg </w:t>
      </w:r>
      <w:r w:rsidR="00B14B77">
        <w:rPr>
          <w:sz w:val="20"/>
          <w:szCs w:val="20"/>
        </w:rPr>
        <w:t xml:space="preserve">varetager hvervet som medicinsk-fysisk ekspert. Jeg </w:t>
      </w:r>
      <w:r w:rsidRPr="00E91E93">
        <w:rPr>
          <w:sz w:val="20"/>
          <w:szCs w:val="20"/>
        </w:rPr>
        <w:t>er indforstå</w:t>
      </w:r>
      <w:r>
        <w:rPr>
          <w:sz w:val="20"/>
          <w:szCs w:val="20"/>
        </w:rPr>
        <w:t>et</w:t>
      </w:r>
      <w:r w:rsidRPr="00E91E93">
        <w:rPr>
          <w:sz w:val="20"/>
          <w:szCs w:val="20"/>
        </w:rPr>
        <w:t xml:space="preserve"> med</w:t>
      </w:r>
      <w:r>
        <w:rPr>
          <w:sz w:val="20"/>
          <w:szCs w:val="20"/>
        </w:rPr>
        <w:t xml:space="preserve"> </w:t>
      </w:r>
      <w:r w:rsidR="00B14B77">
        <w:rPr>
          <w:sz w:val="20"/>
          <w:szCs w:val="20"/>
        </w:rPr>
        <w:t xml:space="preserve">mine </w:t>
      </w:r>
      <w:r>
        <w:rPr>
          <w:sz w:val="20"/>
          <w:szCs w:val="20"/>
        </w:rPr>
        <w:t>opgaver</w:t>
      </w:r>
      <w:r w:rsidRPr="00E91E93">
        <w:rPr>
          <w:sz w:val="20"/>
          <w:szCs w:val="20"/>
        </w:rPr>
        <w:t xml:space="preserve"> </w:t>
      </w:r>
      <w:r>
        <w:rPr>
          <w:sz w:val="20"/>
          <w:szCs w:val="20"/>
        </w:rPr>
        <w:t>i forbindelse</w:t>
      </w:r>
      <w:r w:rsidRPr="00E91E93">
        <w:rPr>
          <w:sz w:val="20"/>
          <w:szCs w:val="20"/>
        </w:rPr>
        <w:t xml:space="preserve"> med brug af strålingsgeneratorer</w:t>
      </w:r>
      <w:r>
        <w:rPr>
          <w:sz w:val="20"/>
          <w:szCs w:val="20"/>
        </w:rPr>
        <w:t>. Det gælder</w:t>
      </w:r>
      <w:r w:rsidRPr="00E91E93">
        <w:rPr>
          <w:sz w:val="20"/>
          <w:szCs w:val="20"/>
        </w:rPr>
        <w:t xml:space="preserve"> de </w:t>
      </w:r>
      <w:r>
        <w:rPr>
          <w:sz w:val="20"/>
          <w:szCs w:val="20"/>
        </w:rPr>
        <w:t>strålings</w:t>
      </w:r>
      <w:r w:rsidRPr="00E91E93">
        <w:rPr>
          <w:sz w:val="20"/>
          <w:szCs w:val="20"/>
        </w:rPr>
        <w:t>generatorer og anlæg</w:t>
      </w:r>
      <w:r>
        <w:rPr>
          <w:sz w:val="20"/>
          <w:szCs w:val="20"/>
        </w:rPr>
        <w:t>,</w:t>
      </w:r>
      <w:r w:rsidRPr="00E91E93">
        <w:rPr>
          <w:sz w:val="20"/>
          <w:szCs w:val="20"/>
        </w:rPr>
        <w:t xml:space="preserve"> der til enhver tid er registreret på baggrund af tilladelsen.</w:t>
      </w:r>
      <w:r w:rsidRPr="00915176">
        <w:rPr>
          <w:sz w:val="20"/>
          <w:szCs w:val="20"/>
        </w:rPr>
        <w:t xml:space="preserve"> </w:t>
      </w:r>
    </w:p>
    <w:p w:rsidR="00994731" w:rsidRDefault="00994731" w:rsidP="002122A0">
      <w:pPr>
        <w:rPr>
          <w:sz w:val="20"/>
          <w:szCs w:val="20"/>
        </w:rPr>
      </w:pPr>
    </w:p>
    <w:p w:rsidR="00B61FF9" w:rsidRDefault="00B61FF9" w:rsidP="00A54E18">
      <w:pPr>
        <w:rPr>
          <w:sz w:val="20"/>
          <w:szCs w:val="20"/>
        </w:rPr>
      </w:pPr>
    </w:p>
    <w:p w:rsidR="00CC163D" w:rsidRDefault="00CC163D" w:rsidP="00CC163D">
      <w:pPr>
        <w:tabs>
          <w:tab w:val="left" w:pos="7371"/>
          <w:tab w:val="right" w:pos="9356"/>
        </w:tabs>
        <w:spacing w:after="120" w:line="276" w:lineRule="auto"/>
        <w:ind w:right="-114"/>
        <w:rPr>
          <w:sz w:val="20"/>
          <w:szCs w:val="20"/>
        </w:rPr>
      </w:pPr>
      <w:r>
        <w:rPr>
          <w:sz w:val="20"/>
          <w:szCs w:val="20"/>
        </w:rPr>
        <w:t>Dato:</w:t>
      </w:r>
      <w:r w:rsidRPr="006247B0">
        <w:rPr>
          <w:sz w:val="20"/>
          <w:szCs w:val="20"/>
        </w:rPr>
        <w:t xml:space="preserve"> </w:t>
      </w:r>
      <w:r w:rsidRPr="006247B0">
        <w:rPr>
          <w:sz w:val="20"/>
          <w:szCs w:val="20"/>
          <w:u w:val="single"/>
        </w:rPr>
        <w:tab/>
      </w:r>
      <w:r w:rsidRPr="006247B0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:rsidR="00B61FF9" w:rsidRDefault="00CC163D" w:rsidP="00DE04E2">
      <w:pPr>
        <w:tabs>
          <w:tab w:val="left" w:pos="7371"/>
          <w:tab w:val="right" w:pos="9072"/>
        </w:tabs>
        <w:spacing w:after="120"/>
        <w:ind w:right="-114"/>
        <w:rPr>
          <w:sz w:val="20"/>
          <w:szCs w:val="20"/>
          <w:u w:val="single"/>
        </w:rPr>
      </w:pPr>
      <w:r>
        <w:rPr>
          <w:sz w:val="20"/>
          <w:szCs w:val="20"/>
        </w:rPr>
        <w:t>Underskrift</w:t>
      </w:r>
      <w:r w:rsidRPr="00A111EB">
        <w:rPr>
          <w:sz w:val="20"/>
          <w:szCs w:val="20"/>
        </w:rPr>
        <w:t>:</w:t>
      </w:r>
      <w:r w:rsidRPr="006247B0">
        <w:rPr>
          <w:sz w:val="20"/>
          <w:szCs w:val="20"/>
        </w:rPr>
        <w:t xml:space="preserve"> </w:t>
      </w:r>
      <w:r w:rsidRPr="006247B0">
        <w:rPr>
          <w:sz w:val="20"/>
          <w:szCs w:val="20"/>
          <w:u w:val="single"/>
        </w:rPr>
        <w:tab/>
      </w:r>
      <w:r w:rsidRPr="006247B0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:rsidR="00994731" w:rsidRDefault="00994731" w:rsidP="001E4EAC">
      <w:pPr>
        <w:ind w:right="-114"/>
        <w:rPr>
          <w:sz w:val="20"/>
          <w:szCs w:val="20"/>
        </w:rPr>
      </w:pPr>
    </w:p>
    <w:p w:rsidR="00CC163D" w:rsidRDefault="00CC163D" w:rsidP="00CC163D">
      <w:pPr>
        <w:rPr>
          <w:sz w:val="20"/>
          <w:szCs w:val="20"/>
        </w:rPr>
      </w:pPr>
      <w:r>
        <w:rPr>
          <w:sz w:val="20"/>
          <w:szCs w:val="20"/>
        </w:rPr>
        <w:t xml:space="preserve">Dette ark skal sendes med sikker post til </w:t>
      </w:r>
      <w:hyperlink r:id="rId8" w:history="1">
        <w:r>
          <w:rPr>
            <w:rStyle w:val="Hyperlink"/>
            <w:sz w:val="20"/>
            <w:szCs w:val="20"/>
          </w:rPr>
          <w:t>sis@sis.dk</w:t>
        </w:r>
      </w:hyperlink>
      <w:r>
        <w:rPr>
          <w:sz w:val="20"/>
          <w:szCs w:val="20"/>
        </w:rPr>
        <w:t xml:space="preserve"> eller Sundhedsstyrelsen, Strålebeskyttelse, </w:t>
      </w:r>
      <w:proofErr w:type="spellStart"/>
      <w:r>
        <w:rPr>
          <w:sz w:val="20"/>
          <w:szCs w:val="20"/>
        </w:rPr>
        <w:t>Knapholm</w:t>
      </w:r>
      <w:proofErr w:type="spellEnd"/>
      <w:r>
        <w:rPr>
          <w:sz w:val="20"/>
          <w:szCs w:val="20"/>
        </w:rPr>
        <w:t xml:space="preserve"> 7, 2730 Herlev.</w:t>
      </w:r>
    </w:p>
    <w:p w:rsidR="00CC163D" w:rsidRDefault="00CC163D" w:rsidP="00CC163D">
      <w:pPr>
        <w:rPr>
          <w:sz w:val="20"/>
          <w:szCs w:val="20"/>
        </w:rPr>
      </w:pPr>
    </w:p>
    <w:p w:rsidR="00A54E18" w:rsidRDefault="00CC163D" w:rsidP="00CC163D">
      <w:pPr>
        <w:ind w:right="-114"/>
        <w:rPr>
          <w:sz w:val="20"/>
          <w:szCs w:val="20"/>
        </w:rPr>
      </w:pPr>
      <w:r>
        <w:rPr>
          <w:sz w:val="20"/>
          <w:szCs w:val="20"/>
        </w:rPr>
        <w:t>Hvis det ikke er muligt at sende arket med sikker post, kan arket sendes som almindelig e-mail uden udfyldelse af CPR-nummer. Sidstnævnte kan efterfølgende oplyses til SIS telefonisk.</w:t>
      </w:r>
    </w:p>
    <w:p w:rsidR="000D3397" w:rsidRDefault="000D3397" w:rsidP="001E4EAC">
      <w:pPr>
        <w:ind w:right="-114"/>
        <w:rPr>
          <w:b/>
          <w:sz w:val="20"/>
          <w:szCs w:val="20"/>
        </w:rPr>
      </w:pPr>
    </w:p>
    <w:p w:rsidR="002122A0" w:rsidRDefault="002122A0" w:rsidP="00581EA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2122A0" w:rsidRPr="00B5373A" w:rsidRDefault="002122A0" w:rsidP="002122A0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lastRenderedPageBreak/>
        <w:t>Uddrag af</w:t>
      </w:r>
    </w:p>
    <w:p w:rsidR="002122A0" w:rsidRPr="00B5373A" w:rsidRDefault="002122A0" w:rsidP="002122A0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Bekendtgørelse nr. 669 af 1. juli 2019 om ioniserende stråling og strålebeskyttelse</w:t>
      </w:r>
    </w:p>
    <w:p w:rsidR="002122A0" w:rsidRPr="00B5373A" w:rsidRDefault="002122A0" w:rsidP="002122A0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B5373A">
        <w:rPr>
          <w:rFonts w:cstheme="minorHAnsi"/>
          <w:b/>
          <w:sz w:val="20"/>
          <w:szCs w:val="20"/>
        </w:rPr>
        <w:t>Bilag 2</w:t>
      </w:r>
    </w:p>
    <w:p w:rsidR="002122A0" w:rsidRPr="00B5373A" w:rsidRDefault="002122A0" w:rsidP="002122A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B5373A">
        <w:rPr>
          <w:rFonts w:cstheme="minorHAnsi"/>
          <w:b/>
          <w:sz w:val="20"/>
          <w:szCs w:val="20"/>
        </w:rPr>
        <w:t>Opgaver for de særlige kompetencepersoner</w:t>
      </w:r>
    </w:p>
    <w:p w:rsidR="00B14B77" w:rsidRDefault="00B14B77" w:rsidP="00581EA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[…]</w:t>
      </w:r>
    </w:p>
    <w:p w:rsidR="00B14B77" w:rsidRDefault="00B14B77" w:rsidP="00581EA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2122A0" w:rsidRDefault="002122A0" w:rsidP="00581EA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rFonts w:eastAsia="TimesNewRomanPS-BoldMT"/>
          <w:b/>
          <w:bCs/>
          <w:sz w:val="20"/>
          <w:szCs w:val="20"/>
        </w:rPr>
        <w:t>M</w:t>
      </w:r>
      <w:r w:rsidRPr="007C6CD1">
        <w:rPr>
          <w:rFonts w:eastAsia="TimesNewRomanPS-BoldMT"/>
          <w:b/>
          <w:bCs/>
          <w:sz w:val="20"/>
          <w:szCs w:val="20"/>
        </w:rPr>
        <w:t>edicinsk-fysisk ekspert</w:t>
      </w:r>
    </w:p>
    <w:p w:rsidR="00581EAE" w:rsidRPr="00E1279C" w:rsidRDefault="00581EAE" w:rsidP="00581EA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Den medicinsk-fysiske ekspert skal bistå virksomheden med varetagelsen af som minimum følgende opgaver, hvor det er relevant:</w:t>
      </w:r>
    </w:p>
    <w:p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 xml:space="preserve">Gennemførelse af </w:t>
      </w:r>
      <w:proofErr w:type="spellStart"/>
      <w:r w:rsidRPr="00E1279C">
        <w:rPr>
          <w:sz w:val="20"/>
          <w:szCs w:val="20"/>
        </w:rPr>
        <w:t>dosimetri</w:t>
      </w:r>
      <w:proofErr w:type="spellEnd"/>
      <w:r w:rsidRPr="00E1279C">
        <w:rPr>
          <w:sz w:val="20"/>
          <w:szCs w:val="20"/>
        </w:rPr>
        <w:t>, herunder fysiske målinger til evaluering af den dosis, patienten og andre personer, der udsættes for medicinsk bestråling, modtager.</w:t>
      </w:r>
    </w:p>
    <w:p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Rådgivning om medicinsk-radiologiske strålekilder, anlæg og udstyr.</w:t>
      </w:r>
    </w:p>
    <w:p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Optimering af strålebeskyttelsen af patienter og andre personer, der udsættes for medicinsk bestråling, herunder anvendelse af diagnostiske referenceniveauer.</w:t>
      </w:r>
    </w:p>
    <w:p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Opstilling af metoder og kriterier for kvalitetssikring af medicinsk-radiologiske strålekilder og udstyr samt udførelse af modtage- og statuskontrol og vurdering af konstanskontrol.</w:t>
      </w:r>
    </w:p>
    <w:p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Udarbejdelse af tekniske specifikationer for medicinsk-radiologiske strålekilder og udstyr samt for konstruktion af anlæg.</w:t>
      </w:r>
    </w:p>
    <w:p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Overvågning af de medicinsk-radiologiske strålekilder, anlæg og udstyr.</w:t>
      </w:r>
    </w:p>
    <w:p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Analyse af hændelser, der indebærer eller kan indebære uheldsbestråling eller utilsigtet bestråling.</w:t>
      </w:r>
    </w:p>
    <w:p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Valg af udstyr til udførelse af strålebeskyttelsesmålinger.</w:t>
      </w:r>
    </w:p>
    <w:p w:rsidR="00581EAE" w:rsidRPr="00E1279C" w:rsidRDefault="00581EAE" w:rsidP="00581EAE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E1279C">
        <w:rPr>
          <w:sz w:val="20"/>
          <w:szCs w:val="20"/>
        </w:rPr>
        <w:t>Oplæring af arbejdstagere i relevante aspekter af strålebeskyttelse.</w:t>
      </w:r>
    </w:p>
    <w:p w:rsidR="00581EAE" w:rsidRDefault="00581EAE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:rsidR="00A54E18" w:rsidRDefault="00A54E18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:rsidR="00CC163D" w:rsidRDefault="00CC163D" w:rsidP="002122A0">
      <w:pPr>
        <w:spacing w:line="240" w:lineRule="auto"/>
        <w:jc w:val="right"/>
        <w:rPr>
          <w:rFonts w:cstheme="minorHAnsi"/>
          <w:sz w:val="20"/>
          <w:szCs w:val="20"/>
        </w:rPr>
      </w:pPr>
    </w:p>
    <w:p w:rsidR="002122A0" w:rsidRPr="00B5373A" w:rsidRDefault="002122A0" w:rsidP="002122A0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Bekendtgørelse nr. 6</w:t>
      </w:r>
      <w:r>
        <w:rPr>
          <w:rFonts w:cstheme="minorHAnsi"/>
          <w:sz w:val="20"/>
          <w:szCs w:val="20"/>
        </w:rPr>
        <w:t>71</w:t>
      </w:r>
      <w:r w:rsidRPr="00B5373A">
        <w:rPr>
          <w:rFonts w:cstheme="minorHAnsi"/>
          <w:sz w:val="20"/>
          <w:szCs w:val="20"/>
        </w:rPr>
        <w:t xml:space="preserve"> af 1. juli 2019 om </w:t>
      </w:r>
      <w:r>
        <w:rPr>
          <w:rFonts w:cstheme="minorHAnsi"/>
          <w:sz w:val="20"/>
          <w:szCs w:val="20"/>
        </w:rPr>
        <w:t>brug af strålingsgeneratorer</w:t>
      </w:r>
    </w:p>
    <w:p w:rsidR="002122A0" w:rsidRDefault="002122A0" w:rsidP="002122A0">
      <w:pPr>
        <w:ind w:right="28"/>
        <w:jc w:val="right"/>
        <w:rPr>
          <w:b/>
          <w:sz w:val="20"/>
          <w:szCs w:val="20"/>
        </w:rPr>
      </w:pPr>
      <w:r w:rsidRPr="00B5373A">
        <w:rPr>
          <w:b/>
          <w:sz w:val="20"/>
          <w:szCs w:val="20"/>
        </w:rPr>
        <w:t xml:space="preserve">Bilag </w:t>
      </w:r>
      <w:r>
        <w:rPr>
          <w:b/>
          <w:sz w:val="20"/>
          <w:szCs w:val="20"/>
        </w:rPr>
        <w:t>3</w:t>
      </w:r>
    </w:p>
    <w:p w:rsidR="00581EAE" w:rsidRDefault="002122A0" w:rsidP="00A54E18">
      <w:pPr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0"/>
          <w:szCs w:val="20"/>
        </w:rPr>
      </w:pPr>
      <w:r w:rsidRPr="002122A0">
        <w:rPr>
          <w:b/>
          <w:sz w:val="20"/>
          <w:szCs w:val="20"/>
        </w:rPr>
        <w:t>Krav til medicinsk-fysiske eksperters viden, færdigheder og kompetencer</w:t>
      </w:r>
    </w:p>
    <w:p w:rsid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:rsidR="007C6CD1" w:rsidRPr="007C6CD1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7C6CD1">
        <w:rPr>
          <w:rFonts w:eastAsia="TimesNewRomanPS-BoldMT"/>
          <w:sz w:val="20"/>
          <w:szCs w:val="20"/>
        </w:rPr>
        <w:t>Personer, der har gennemført en af de uddannelser, der er anført nedenfor, opfylder umiddelbart kravene i</w:t>
      </w:r>
    </w:p>
    <w:p w:rsidR="007C6CD1" w:rsidRPr="007C6CD1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7C6CD1">
        <w:rPr>
          <w:rFonts w:eastAsia="TimesNewRomanPS-BoldMT"/>
          <w:sz w:val="20"/>
          <w:szCs w:val="20"/>
        </w:rPr>
        <w:t>forhold til uddannelse af en medicinsk-fysisk ekspert for den specifikke anvendelse. Andre uddannelser</w:t>
      </w:r>
    </w:p>
    <w:p w:rsidR="007C6CD1" w:rsidRPr="007C6CD1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7C6CD1">
        <w:rPr>
          <w:rFonts w:eastAsia="TimesNewRomanPS-BoldMT"/>
          <w:sz w:val="20"/>
          <w:szCs w:val="20"/>
        </w:rPr>
        <w:t>vil skulle vurderes individuelt af Sundhedsstyrelsen. Kravene, der er opført for en specifik anvendelse, er</w:t>
      </w:r>
    </w:p>
    <w:p w:rsidR="007C6CD1" w:rsidRPr="007C6CD1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7C6CD1">
        <w:rPr>
          <w:rFonts w:eastAsia="TimesNewRomanPS-BoldMT"/>
          <w:sz w:val="20"/>
          <w:szCs w:val="20"/>
        </w:rPr>
        <w:t>kumulative.</w:t>
      </w:r>
    </w:p>
    <w:p w:rsidR="00E1279C" w:rsidRDefault="00E1279C" w:rsidP="007C6CD1">
      <w:pPr>
        <w:tabs>
          <w:tab w:val="left" w:pos="7938"/>
        </w:tabs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:rsidR="00B14B77" w:rsidRDefault="007C6CD1" w:rsidP="00B14B77">
      <w:pPr>
        <w:tabs>
          <w:tab w:val="left" w:pos="7938"/>
        </w:tabs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1. Anvendelse af CBCT-skannere i dentalmedicinsk sammenhæng</w:t>
      </w:r>
    </w:p>
    <w:p w:rsidR="007C6CD1" w:rsidRPr="00B14B77" w:rsidRDefault="007C6CD1" w:rsidP="00B14B77">
      <w:pPr>
        <w:pStyle w:val="Listeafsnit"/>
        <w:numPr>
          <w:ilvl w:val="0"/>
          <w:numId w:val="30"/>
        </w:numPr>
        <w:tabs>
          <w:tab w:val="left" w:pos="7938"/>
        </w:tabs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diagnostisk radiologi.</w:t>
      </w:r>
    </w:p>
    <w:p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2. Anvendelse af røntgenapparater i kiropraktisk sammenhæng og til generel diagnostik på</w:t>
      </w:r>
    </w:p>
    <w:p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sygehuse m.v.</w:t>
      </w:r>
    </w:p>
    <w:p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diagnostisk radiologi.</w:t>
      </w:r>
    </w:p>
    <w:p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røntgenapparater.</w:t>
      </w:r>
    </w:p>
    <w:p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3. Anvendelse af DEXA-skannere</w:t>
      </w:r>
    </w:p>
    <w:p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Hospitalsfysikeruddannelse.</w:t>
      </w:r>
    </w:p>
    <w:p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4. Anvendelse af røntgenapparater til CT-skanning og intervention</w:t>
      </w:r>
    </w:p>
    <w:p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diagnostisk radiologi.</w:t>
      </w:r>
    </w:p>
    <w:p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røntgenapparater.</w:t>
      </w:r>
    </w:p>
    <w:p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5. Anvendelse af røntgenapparater til hudterapi</w:t>
      </w:r>
    </w:p>
    <w:p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Hospitalsfysikeruddannelse.</w:t>
      </w:r>
    </w:p>
    <w:p w:rsidR="007C6CD1" w:rsidRPr="00B14B77" w:rsidRDefault="007C6CD1" w:rsidP="00B14B77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røntgenapparater til hudterapi.</w:t>
      </w:r>
    </w:p>
    <w:p w:rsidR="00E1279C" w:rsidRPr="00E1279C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</w:p>
    <w:p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6. Anvendelse af røntgenterapiapparater</w:t>
      </w:r>
    </w:p>
    <w:p w:rsidR="00B14B77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onkologi.</w:t>
      </w:r>
    </w:p>
    <w:p w:rsidR="007C6CD1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røntgenterapiapparater.</w:t>
      </w:r>
    </w:p>
    <w:p w:rsidR="00E1279C" w:rsidRPr="00B14B77" w:rsidRDefault="00E1279C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</w:p>
    <w:p w:rsidR="007C6CD1" w:rsidRPr="00B14B77" w:rsidRDefault="007C6CD1" w:rsidP="007C6CD1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0"/>
          <w:szCs w:val="20"/>
        </w:rPr>
      </w:pPr>
      <w:r w:rsidRPr="00B14B77">
        <w:rPr>
          <w:rFonts w:eastAsia="TimesNewRomanPS-BoldMT"/>
          <w:b/>
          <w:bCs/>
          <w:sz w:val="20"/>
          <w:szCs w:val="20"/>
        </w:rPr>
        <w:t>7. Anvendelse af elektron- og partikelacceleratorer til stråleterapi</w:t>
      </w:r>
    </w:p>
    <w:p w:rsidR="007C6CD1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Hospitalsfysikeruddannelse inden for onkologi.</w:t>
      </w:r>
    </w:p>
    <w:p w:rsidR="007C6CD1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Ekspertgodkendelse fra Dansk Selskab for Medicinsk Fysik.</w:t>
      </w:r>
    </w:p>
    <w:p w:rsidR="00DF6F73" w:rsidRPr="00B14B77" w:rsidRDefault="007C6CD1" w:rsidP="00B14B7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eastAsia="TimesNewRomanPS-BoldMT"/>
          <w:bCs/>
          <w:sz w:val="20"/>
          <w:szCs w:val="20"/>
        </w:rPr>
      </w:pPr>
      <w:r w:rsidRPr="00B14B77">
        <w:rPr>
          <w:rFonts w:eastAsia="TimesNewRomanPS-BoldMT"/>
          <w:sz w:val="20"/>
          <w:szCs w:val="20"/>
        </w:rPr>
        <w:t>Omfattende erfaring med drift af henholdsvis elektron- eller partikelacceleratorer.</w:t>
      </w:r>
    </w:p>
    <w:p w:rsidR="00E1279C" w:rsidRPr="00E4522F" w:rsidRDefault="00E1279C" w:rsidP="00A54E18">
      <w:pPr>
        <w:autoSpaceDE w:val="0"/>
        <w:autoSpaceDN w:val="0"/>
        <w:adjustRightInd w:val="0"/>
        <w:spacing w:line="240" w:lineRule="auto"/>
        <w:rPr>
          <w:rFonts w:ascii="TimesNewRomanPS-BoldMT" w:eastAsia="TimesNewRomanPS-BoldMT" w:hAnsi="TimesNewRomanPSMT" w:cs="TimesNewRomanPS-BoldMT"/>
          <w:b/>
          <w:bCs/>
          <w:sz w:val="20"/>
          <w:szCs w:val="20"/>
        </w:rPr>
      </w:pPr>
    </w:p>
    <w:sectPr w:rsidR="00E1279C" w:rsidRPr="00E4522F" w:rsidSect="00A54E1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426" w:left="1531" w:header="720" w:footer="445" w:gutter="0"/>
      <w:paperSrc w:first="2" w:other="3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23C" w:rsidRDefault="00D2523C">
      <w:r>
        <w:separator/>
      </w:r>
    </w:p>
  </w:endnote>
  <w:endnote w:type="continuationSeparator" w:id="0">
    <w:p w:rsidR="00D2523C" w:rsidRDefault="00D2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97" w:rsidRDefault="000D3397" w:rsidP="009F318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D3397" w:rsidRDefault="000D3397" w:rsidP="009F318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97" w:rsidRDefault="000D3397" w:rsidP="0001294C">
    <w:pPr>
      <w:pStyle w:val="Sidefod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97" w:rsidRPr="00EE0510" w:rsidRDefault="000D3397" w:rsidP="009F31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A969B5" wp14:editId="40FCD740">
              <wp:simplePos x="0" y="0"/>
              <wp:positionH relativeFrom="page">
                <wp:posOffset>179705</wp:posOffset>
              </wp:positionH>
              <wp:positionV relativeFrom="page">
                <wp:posOffset>10264775</wp:posOffset>
              </wp:positionV>
              <wp:extent cx="7200265" cy="246380"/>
              <wp:effectExtent l="0" t="0" r="1905" b="4445"/>
              <wp:wrapNone/>
              <wp:docPr id="1" name="brevbor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246380"/>
                      </a:xfrm>
                      <a:prstGeom prst="rect">
                        <a:avLst/>
                      </a:prstGeom>
                      <a:solidFill>
                        <a:srgbClr val="82A6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397" w:rsidRPr="00937683" w:rsidRDefault="00586C2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Version: </w:t>
                          </w:r>
                          <w:r w:rsidR="002122A0">
                            <w:rPr>
                              <w:sz w:val="18"/>
                              <w:szCs w:val="18"/>
                            </w:rPr>
                            <w:t>August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969B5" id="brevbort" o:spid="_x0000_s1026" style="position:absolute;margin-left:14.15pt;margin-top:808.25pt;width:566.95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" fillcolor="#82a6ba" stroked="f">
              <v:textbox>
                <w:txbxContent>
                  <w:p w:rsidR="000D3397" w:rsidRPr="00937683" w:rsidRDefault="00586C2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Version: </w:t>
                    </w:r>
                    <w:r w:rsidR="002122A0">
                      <w:rPr>
                        <w:sz w:val="18"/>
                        <w:szCs w:val="18"/>
                      </w:rPr>
                      <w:t>August 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23C" w:rsidRDefault="00D2523C">
      <w:r>
        <w:separator/>
      </w:r>
    </w:p>
  </w:footnote>
  <w:footnote w:type="continuationSeparator" w:id="0">
    <w:p w:rsidR="00D2523C" w:rsidRDefault="00D2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97" w:rsidRPr="008E086E" w:rsidRDefault="000D3397" w:rsidP="008E086E">
    <w:pPr>
      <w:pStyle w:val="Sidehoved"/>
      <w:rPr>
        <w:b w:val="0"/>
        <w:caps w:val="0"/>
      </w:rPr>
    </w:pPr>
    <w:r w:rsidRPr="008E086E">
      <w:rPr>
        <w:b w:val="0"/>
        <w:caps w:val="0"/>
        <w:noProof/>
      </w:rPr>
      <w:drawing>
        <wp:anchor distT="0" distB="0" distL="114300" distR="114300" simplePos="0" relativeHeight="251658752" behindDoc="0" locked="0" layoutInCell="1" allowOverlap="1" wp14:anchorId="5AD18F92" wp14:editId="45A6CA4B">
          <wp:simplePos x="0" y="0"/>
          <wp:positionH relativeFrom="column">
            <wp:posOffset>-28575</wp:posOffset>
          </wp:positionH>
          <wp:positionV relativeFrom="paragraph">
            <wp:posOffset>13970</wp:posOffset>
          </wp:positionV>
          <wp:extent cx="1924050" cy="676275"/>
          <wp:effectExtent l="0" t="0" r="0" b="9525"/>
          <wp:wrapNone/>
          <wp:docPr id="4" name="Billede 4" descr="SIS_logo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S_logo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397" w:rsidRPr="008E086E" w:rsidRDefault="000D3397" w:rsidP="008E086E">
    <w:pPr>
      <w:pStyle w:val="Sidehoved"/>
      <w:rPr>
        <w:b w:val="0"/>
        <w:caps w:val="0"/>
      </w:rPr>
    </w:pPr>
  </w:p>
  <w:p w:rsidR="000D3397" w:rsidRPr="008E086E" w:rsidRDefault="000D3397" w:rsidP="008E086E">
    <w:pPr>
      <w:pStyle w:val="Sidehoved"/>
      <w:rPr>
        <w:b w:val="0"/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97" w:rsidRPr="00A2467E" w:rsidRDefault="000D3397">
    <w:pPr>
      <w:pStyle w:val="Sidehoved"/>
      <w:rPr>
        <w:b w:val="0"/>
      </w:rPr>
    </w:pPr>
  </w:p>
  <w:p w:rsidR="000D3397" w:rsidRPr="008E086E" w:rsidRDefault="000D3397" w:rsidP="008E086E">
    <w:pPr>
      <w:pStyle w:val="Sidekolonne2"/>
      <w:framePr w:w="0" w:hRule="auto" w:hSpace="0" w:vSpace="0" w:wrap="auto" w:vAnchor="margin" w:hAnchor="text" w:xAlign="left" w:yAlign="inline"/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347DBC31" wp14:editId="62873783">
          <wp:simplePos x="0" y="0"/>
          <wp:positionH relativeFrom="column">
            <wp:posOffset>0</wp:posOffset>
          </wp:positionH>
          <wp:positionV relativeFrom="paragraph">
            <wp:posOffset>-208280</wp:posOffset>
          </wp:positionV>
          <wp:extent cx="1924050" cy="676275"/>
          <wp:effectExtent l="0" t="0" r="0" b="0"/>
          <wp:wrapNone/>
          <wp:docPr id="5" name="Billede 1" descr="SIS_logo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_logo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397" w:rsidRPr="00A2467E" w:rsidRDefault="000D3397">
    <w:pPr>
      <w:pStyle w:val="Sidehoved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680C70C"/>
    <w:lvl w:ilvl="0">
      <w:start w:val="1"/>
      <w:numFmt w:val="decimal"/>
      <w:pStyle w:val="Opstilling-punktnr"/>
      <w:lvlText w:val="Punkt %1."/>
      <w:lvlJc w:val="left"/>
      <w:pPr>
        <w:tabs>
          <w:tab w:val="num" w:pos="1758"/>
        </w:tabs>
        <w:ind w:left="1758" w:hanging="1758"/>
      </w:pPr>
      <w:rPr>
        <w:rFonts w:ascii="Times New Roman" w:hAnsi="Times New Roman" w:hint="default"/>
        <w:b/>
        <w:i w:val="0"/>
        <w:sz w:val="22"/>
        <w:szCs w:val="22"/>
      </w:rPr>
    </w:lvl>
  </w:abstractNum>
  <w:abstractNum w:abstractNumId="1" w15:restartNumberingAfterBreak="0">
    <w:nsid w:val="02C57358"/>
    <w:multiLevelType w:val="hybridMultilevel"/>
    <w:tmpl w:val="F1C0D46C"/>
    <w:lvl w:ilvl="0" w:tplc="AD5637BE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E0A"/>
    <w:multiLevelType w:val="hybridMultilevel"/>
    <w:tmpl w:val="EB00F3F4"/>
    <w:lvl w:ilvl="0" w:tplc="3CF00DD4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25E"/>
    <w:multiLevelType w:val="hybridMultilevel"/>
    <w:tmpl w:val="FD80A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223E"/>
    <w:multiLevelType w:val="hybridMultilevel"/>
    <w:tmpl w:val="3DD451AC"/>
    <w:lvl w:ilvl="0" w:tplc="5686BDFE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4725"/>
    <w:multiLevelType w:val="hybridMultilevel"/>
    <w:tmpl w:val="56CC6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0B45"/>
    <w:multiLevelType w:val="hybridMultilevel"/>
    <w:tmpl w:val="22D0D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5EAD"/>
    <w:multiLevelType w:val="hybridMultilevel"/>
    <w:tmpl w:val="AC88765A"/>
    <w:lvl w:ilvl="0" w:tplc="5902F64E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1880"/>
    <w:multiLevelType w:val="hybridMultilevel"/>
    <w:tmpl w:val="818EB7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A49"/>
    <w:multiLevelType w:val="hybridMultilevel"/>
    <w:tmpl w:val="CB680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75493"/>
    <w:multiLevelType w:val="hybridMultilevel"/>
    <w:tmpl w:val="88209344"/>
    <w:lvl w:ilvl="0" w:tplc="FDBA7C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028E93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2A6D2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F1C1DD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B92C7B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2A0BB4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ADEBD2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E70D5A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61665C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990D77"/>
    <w:multiLevelType w:val="hybridMultilevel"/>
    <w:tmpl w:val="79C86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4A10"/>
    <w:multiLevelType w:val="hybridMultilevel"/>
    <w:tmpl w:val="0E065E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22AB"/>
    <w:multiLevelType w:val="hybridMultilevel"/>
    <w:tmpl w:val="7E5AE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3CE0"/>
    <w:multiLevelType w:val="hybridMultilevel"/>
    <w:tmpl w:val="51FCA462"/>
    <w:lvl w:ilvl="0" w:tplc="2AC64E72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B30EC"/>
    <w:multiLevelType w:val="hybridMultilevel"/>
    <w:tmpl w:val="08E8FF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46A1"/>
    <w:multiLevelType w:val="hybridMultilevel"/>
    <w:tmpl w:val="823C9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AE0"/>
    <w:multiLevelType w:val="hybridMultilevel"/>
    <w:tmpl w:val="4EDCDE34"/>
    <w:lvl w:ilvl="0" w:tplc="19E60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66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10C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AC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8C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12E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0A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AF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3CA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7287B"/>
    <w:multiLevelType w:val="hybridMultilevel"/>
    <w:tmpl w:val="EC8C6D62"/>
    <w:lvl w:ilvl="0" w:tplc="F42E10A6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86089"/>
    <w:multiLevelType w:val="hybridMultilevel"/>
    <w:tmpl w:val="52AE4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F2F83"/>
    <w:multiLevelType w:val="hybridMultilevel"/>
    <w:tmpl w:val="DBD2C856"/>
    <w:lvl w:ilvl="0" w:tplc="2AC64E72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546AE"/>
    <w:multiLevelType w:val="hybridMultilevel"/>
    <w:tmpl w:val="67C21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44CA5"/>
    <w:multiLevelType w:val="hybridMultilevel"/>
    <w:tmpl w:val="14FC4D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3643"/>
    <w:multiLevelType w:val="hybridMultilevel"/>
    <w:tmpl w:val="F150444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B0F7F"/>
    <w:multiLevelType w:val="hybridMultilevel"/>
    <w:tmpl w:val="9826681E"/>
    <w:lvl w:ilvl="0" w:tplc="2AC64E72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6C14"/>
    <w:multiLevelType w:val="hybridMultilevel"/>
    <w:tmpl w:val="7048112E"/>
    <w:lvl w:ilvl="0" w:tplc="54C479F6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B42BD"/>
    <w:multiLevelType w:val="hybridMultilevel"/>
    <w:tmpl w:val="2730BCF6"/>
    <w:lvl w:ilvl="0" w:tplc="2AC64E72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C6D4F"/>
    <w:multiLevelType w:val="hybridMultilevel"/>
    <w:tmpl w:val="9E2C9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A251D"/>
    <w:multiLevelType w:val="hybridMultilevel"/>
    <w:tmpl w:val="0A18A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B2A22"/>
    <w:multiLevelType w:val="hybridMultilevel"/>
    <w:tmpl w:val="22021D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D23"/>
    <w:multiLevelType w:val="hybridMultilevel"/>
    <w:tmpl w:val="AEF0CAD2"/>
    <w:lvl w:ilvl="0" w:tplc="F42E10A6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17702"/>
    <w:multiLevelType w:val="hybridMultilevel"/>
    <w:tmpl w:val="5022A442"/>
    <w:lvl w:ilvl="0" w:tplc="F42E10A6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A6BCD"/>
    <w:multiLevelType w:val="hybridMultilevel"/>
    <w:tmpl w:val="EDB6E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7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23"/>
  </w:num>
  <w:num w:numId="12">
    <w:abstractNumId w:val="3"/>
  </w:num>
  <w:num w:numId="13">
    <w:abstractNumId w:val="4"/>
  </w:num>
  <w:num w:numId="14">
    <w:abstractNumId w:val="28"/>
  </w:num>
  <w:num w:numId="15">
    <w:abstractNumId w:val="1"/>
  </w:num>
  <w:num w:numId="16">
    <w:abstractNumId w:val="19"/>
  </w:num>
  <w:num w:numId="17">
    <w:abstractNumId w:val="11"/>
  </w:num>
  <w:num w:numId="18">
    <w:abstractNumId w:val="2"/>
  </w:num>
  <w:num w:numId="19">
    <w:abstractNumId w:val="29"/>
  </w:num>
  <w:num w:numId="20">
    <w:abstractNumId w:val="16"/>
  </w:num>
  <w:num w:numId="21">
    <w:abstractNumId w:val="25"/>
  </w:num>
  <w:num w:numId="22">
    <w:abstractNumId w:val="9"/>
  </w:num>
  <w:num w:numId="23">
    <w:abstractNumId w:val="7"/>
  </w:num>
  <w:num w:numId="24">
    <w:abstractNumId w:val="27"/>
  </w:num>
  <w:num w:numId="25">
    <w:abstractNumId w:val="18"/>
  </w:num>
  <w:num w:numId="26">
    <w:abstractNumId w:val="30"/>
  </w:num>
  <w:num w:numId="27">
    <w:abstractNumId w:val="31"/>
  </w:num>
  <w:num w:numId="28">
    <w:abstractNumId w:val="22"/>
  </w:num>
  <w:num w:numId="29">
    <w:abstractNumId w:val="13"/>
  </w:num>
  <w:num w:numId="30">
    <w:abstractNumId w:val="24"/>
  </w:num>
  <w:num w:numId="31">
    <w:abstractNumId w:val="14"/>
  </w:num>
  <w:num w:numId="32">
    <w:abstractNumId w:val="32"/>
  </w:num>
  <w:num w:numId="33">
    <w:abstractNumId w:val="21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0"/>
  </w:docVars>
  <w:rsids>
    <w:rsidRoot w:val="00811327"/>
    <w:rsid w:val="0001294C"/>
    <w:rsid w:val="00035E81"/>
    <w:rsid w:val="00037B48"/>
    <w:rsid w:val="0004451D"/>
    <w:rsid w:val="00047E5D"/>
    <w:rsid w:val="000519EF"/>
    <w:rsid w:val="000B1887"/>
    <w:rsid w:val="000D0CEC"/>
    <w:rsid w:val="000D3397"/>
    <w:rsid w:val="000E3D32"/>
    <w:rsid w:val="00110760"/>
    <w:rsid w:val="00110C87"/>
    <w:rsid w:val="00113CB5"/>
    <w:rsid w:val="0012017A"/>
    <w:rsid w:val="0017158E"/>
    <w:rsid w:val="001716BB"/>
    <w:rsid w:val="00174CCD"/>
    <w:rsid w:val="001A0158"/>
    <w:rsid w:val="001B0EB0"/>
    <w:rsid w:val="001C1D99"/>
    <w:rsid w:val="001D6951"/>
    <w:rsid w:val="001D6E11"/>
    <w:rsid w:val="001E4EAC"/>
    <w:rsid w:val="001E764E"/>
    <w:rsid w:val="002122A0"/>
    <w:rsid w:val="00212D06"/>
    <w:rsid w:val="0022352A"/>
    <w:rsid w:val="00233055"/>
    <w:rsid w:val="00240115"/>
    <w:rsid w:val="002546FB"/>
    <w:rsid w:val="00260474"/>
    <w:rsid w:val="002636E5"/>
    <w:rsid w:val="002E27C3"/>
    <w:rsid w:val="002E5A9E"/>
    <w:rsid w:val="00330D53"/>
    <w:rsid w:val="00357BA2"/>
    <w:rsid w:val="003639CC"/>
    <w:rsid w:val="00363CDB"/>
    <w:rsid w:val="00370A04"/>
    <w:rsid w:val="003A13AD"/>
    <w:rsid w:val="003A2C6A"/>
    <w:rsid w:val="003A6177"/>
    <w:rsid w:val="003A6F42"/>
    <w:rsid w:val="003B4803"/>
    <w:rsid w:val="003C21E6"/>
    <w:rsid w:val="003C5D9A"/>
    <w:rsid w:val="003D5F2C"/>
    <w:rsid w:val="003E76E4"/>
    <w:rsid w:val="003F1791"/>
    <w:rsid w:val="0042214F"/>
    <w:rsid w:val="00423130"/>
    <w:rsid w:val="00424751"/>
    <w:rsid w:val="0043328C"/>
    <w:rsid w:val="004352A1"/>
    <w:rsid w:val="00447E2C"/>
    <w:rsid w:val="00475D97"/>
    <w:rsid w:val="004A354A"/>
    <w:rsid w:val="004D11AD"/>
    <w:rsid w:val="004F06F5"/>
    <w:rsid w:val="00502E8B"/>
    <w:rsid w:val="00513B34"/>
    <w:rsid w:val="00526C59"/>
    <w:rsid w:val="0052737E"/>
    <w:rsid w:val="0054132E"/>
    <w:rsid w:val="00546C11"/>
    <w:rsid w:val="00556BE4"/>
    <w:rsid w:val="00581EAE"/>
    <w:rsid w:val="00586C26"/>
    <w:rsid w:val="00586C2A"/>
    <w:rsid w:val="005B007E"/>
    <w:rsid w:val="005D0D64"/>
    <w:rsid w:val="005D2524"/>
    <w:rsid w:val="005D2BB8"/>
    <w:rsid w:val="005E28CC"/>
    <w:rsid w:val="00612880"/>
    <w:rsid w:val="00620945"/>
    <w:rsid w:val="0062366E"/>
    <w:rsid w:val="00623B68"/>
    <w:rsid w:val="0063056D"/>
    <w:rsid w:val="00636398"/>
    <w:rsid w:val="00663B5D"/>
    <w:rsid w:val="006671AD"/>
    <w:rsid w:val="00683DBC"/>
    <w:rsid w:val="00686B21"/>
    <w:rsid w:val="006934FC"/>
    <w:rsid w:val="006A7E84"/>
    <w:rsid w:val="006C0E3E"/>
    <w:rsid w:val="006C7E4B"/>
    <w:rsid w:val="006E18A6"/>
    <w:rsid w:val="007622CE"/>
    <w:rsid w:val="00785CD5"/>
    <w:rsid w:val="00794F9F"/>
    <w:rsid w:val="007C2377"/>
    <w:rsid w:val="007C5F2E"/>
    <w:rsid w:val="007C6CD1"/>
    <w:rsid w:val="007D7056"/>
    <w:rsid w:val="007E0DFF"/>
    <w:rsid w:val="00804E9A"/>
    <w:rsid w:val="00811327"/>
    <w:rsid w:val="0081183D"/>
    <w:rsid w:val="00811C8F"/>
    <w:rsid w:val="00831ACD"/>
    <w:rsid w:val="00836CD9"/>
    <w:rsid w:val="00856FCC"/>
    <w:rsid w:val="00861363"/>
    <w:rsid w:val="00864F77"/>
    <w:rsid w:val="0086533B"/>
    <w:rsid w:val="00866DFB"/>
    <w:rsid w:val="0089727A"/>
    <w:rsid w:val="008A5749"/>
    <w:rsid w:val="008E086E"/>
    <w:rsid w:val="008E0B92"/>
    <w:rsid w:val="00936EDA"/>
    <w:rsid w:val="00937683"/>
    <w:rsid w:val="00967A5F"/>
    <w:rsid w:val="0097051A"/>
    <w:rsid w:val="009911CD"/>
    <w:rsid w:val="00993672"/>
    <w:rsid w:val="00994731"/>
    <w:rsid w:val="009C43B5"/>
    <w:rsid w:val="009F3183"/>
    <w:rsid w:val="00A02660"/>
    <w:rsid w:val="00A07E76"/>
    <w:rsid w:val="00A32C85"/>
    <w:rsid w:val="00A354AB"/>
    <w:rsid w:val="00A400D5"/>
    <w:rsid w:val="00A54E18"/>
    <w:rsid w:val="00A576D9"/>
    <w:rsid w:val="00A60544"/>
    <w:rsid w:val="00AA5D87"/>
    <w:rsid w:val="00AC1364"/>
    <w:rsid w:val="00AE52FA"/>
    <w:rsid w:val="00AE67D5"/>
    <w:rsid w:val="00AF3A3E"/>
    <w:rsid w:val="00B00FBA"/>
    <w:rsid w:val="00B14B77"/>
    <w:rsid w:val="00B16AC3"/>
    <w:rsid w:val="00B34017"/>
    <w:rsid w:val="00B50C36"/>
    <w:rsid w:val="00B567EE"/>
    <w:rsid w:val="00B610E1"/>
    <w:rsid w:val="00B61FF9"/>
    <w:rsid w:val="00B902D8"/>
    <w:rsid w:val="00B90FC4"/>
    <w:rsid w:val="00B9588E"/>
    <w:rsid w:val="00BA13BC"/>
    <w:rsid w:val="00BA4F47"/>
    <w:rsid w:val="00BC19EE"/>
    <w:rsid w:val="00BD7026"/>
    <w:rsid w:val="00BF0061"/>
    <w:rsid w:val="00BF2FFB"/>
    <w:rsid w:val="00C03041"/>
    <w:rsid w:val="00C44F2D"/>
    <w:rsid w:val="00C6020E"/>
    <w:rsid w:val="00C630A7"/>
    <w:rsid w:val="00C6347A"/>
    <w:rsid w:val="00C649C6"/>
    <w:rsid w:val="00C65F47"/>
    <w:rsid w:val="00C72B7B"/>
    <w:rsid w:val="00CB6F81"/>
    <w:rsid w:val="00CC163D"/>
    <w:rsid w:val="00CD7339"/>
    <w:rsid w:val="00CE015D"/>
    <w:rsid w:val="00CE5980"/>
    <w:rsid w:val="00CF0665"/>
    <w:rsid w:val="00CF2132"/>
    <w:rsid w:val="00D005B1"/>
    <w:rsid w:val="00D07A64"/>
    <w:rsid w:val="00D14F72"/>
    <w:rsid w:val="00D2523C"/>
    <w:rsid w:val="00D463F0"/>
    <w:rsid w:val="00D7202E"/>
    <w:rsid w:val="00D86DCB"/>
    <w:rsid w:val="00DE04E2"/>
    <w:rsid w:val="00DF1765"/>
    <w:rsid w:val="00DF18BC"/>
    <w:rsid w:val="00DF6F73"/>
    <w:rsid w:val="00E10F78"/>
    <w:rsid w:val="00E1279C"/>
    <w:rsid w:val="00E13A25"/>
    <w:rsid w:val="00E27A19"/>
    <w:rsid w:val="00E4522F"/>
    <w:rsid w:val="00E82D4B"/>
    <w:rsid w:val="00EA0011"/>
    <w:rsid w:val="00EA210B"/>
    <w:rsid w:val="00EE0244"/>
    <w:rsid w:val="00EE33A3"/>
    <w:rsid w:val="00EF20D4"/>
    <w:rsid w:val="00EF2636"/>
    <w:rsid w:val="00F47F61"/>
    <w:rsid w:val="00F60481"/>
    <w:rsid w:val="00F61E37"/>
    <w:rsid w:val="00F65CB9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1F6C6AD-8F4B-4F1E-AD9A-16A07C49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6DAC"/>
    <w:pPr>
      <w:spacing w:line="240" w:lineRule="exact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43419A"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43419A"/>
    <w:pPr>
      <w:outlineLvl w:val="1"/>
    </w:pPr>
    <w:rPr>
      <w:b w:val="0"/>
      <w:bCs w:val="0"/>
      <w:i/>
      <w:iCs/>
      <w:szCs w:val="28"/>
    </w:rPr>
  </w:style>
  <w:style w:type="paragraph" w:styleId="Overskrift3">
    <w:name w:val="heading 3"/>
    <w:basedOn w:val="Overskrift1"/>
    <w:next w:val="Normal"/>
    <w:qFormat/>
    <w:rsid w:val="0043419A"/>
    <w:pPr>
      <w:outlineLvl w:val="2"/>
    </w:pPr>
    <w:rPr>
      <w:b w:val="0"/>
      <w:bCs w:val="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035E81"/>
    <w:rPr>
      <w:sz w:val="22"/>
      <w:szCs w:val="24"/>
    </w:rPr>
  </w:style>
  <w:style w:type="paragraph" w:styleId="Sidehoved">
    <w:name w:val="header"/>
    <w:basedOn w:val="Normal"/>
    <w:rsid w:val="0043419A"/>
    <w:pPr>
      <w:tabs>
        <w:tab w:val="left" w:pos="851"/>
      </w:tabs>
    </w:pPr>
    <w:rPr>
      <w:rFonts w:ascii="Verdana" w:hAnsi="Verdana"/>
      <w:b/>
      <w:caps/>
      <w:sz w:val="20"/>
      <w:szCs w:val="20"/>
    </w:rPr>
  </w:style>
  <w:style w:type="paragraph" w:styleId="Sidefod">
    <w:name w:val="footer"/>
    <w:basedOn w:val="Sidehoved"/>
    <w:rsid w:val="0043419A"/>
    <w:pPr>
      <w:tabs>
        <w:tab w:val="center" w:pos="4819"/>
        <w:tab w:val="right" w:pos="9638"/>
      </w:tabs>
    </w:pPr>
    <w:rPr>
      <w:b w:val="0"/>
      <w:caps w:val="0"/>
      <w:sz w:val="16"/>
      <w:szCs w:val="16"/>
    </w:rPr>
  </w:style>
  <w:style w:type="paragraph" w:customStyle="1" w:styleId="kontaktoplysning">
    <w:name w:val="kontaktoplysning"/>
    <w:basedOn w:val="Normal"/>
    <w:rsid w:val="003F52B5"/>
    <w:pPr>
      <w:framePr w:w="2268" w:h="5670" w:hSpace="113" w:vSpace="113" w:wrap="around" w:vAnchor="page" w:hAnchor="page" w:x="8960" w:y="4650"/>
      <w:widowControl w:val="0"/>
      <w:tabs>
        <w:tab w:val="left" w:pos="709"/>
      </w:tabs>
    </w:pPr>
    <w:rPr>
      <w:rFonts w:ascii="Verdana" w:hAnsi="Verdana"/>
      <w:sz w:val="16"/>
    </w:rPr>
  </w:style>
  <w:style w:type="paragraph" w:styleId="Opstilling-punkttegn">
    <w:name w:val="List Bullet"/>
    <w:basedOn w:val="Normal"/>
    <w:rsid w:val="0043419A"/>
  </w:style>
  <w:style w:type="character" w:styleId="Sidetal">
    <w:name w:val="page number"/>
    <w:rsid w:val="0043419A"/>
    <w:rPr>
      <w:rFonts w:ascii="Verdana" w:hAnsi="Verdana"/>
      <w:sz w:val="16"/>
    </w:rPr>
  </w:style>
  <w:style w:type="paragraph" w:customStyle="1" w:styleId="Tekstboks">
    <w:name w:val="Tekstboks"/>
    <w:basedOn w:val="Normal"/>
    <w:rsid w:val="0043419A"/>
    <w:rPr>
      <w:rFonts w:ascii="Verdana" w:hAnsi="Verdana"/>
      <w:sz w:val="16"/>
    </w:rPr>
  </w:style>
  <w:style w:type="paragraph" w:styleId="Titel">
    <w:name w:val="Title"/>
    <w:basedOn w:val="Normal"/>
    <w:next w:val="Normal"/>
    <w:qFormat/>
    <w:rsid w:val="00597721"/>
    <w:rPr>
      <w:rFonts w:ascii="Verdana" w:hAnsi="Verdana" w:cs="Arial"/>
      <w:b/>
      <w:bCs/>
      <w:szCs w:val="22"/>
    </w:rPr>
  </w:style>
  <w:style w:type="paragraph" w:styleId="Markeringsbobletekst">
    <w:name w:val="Balloon Text"/>
    <w:basedOn w:val="Normal"/>
    <w:semiHidden/>
    <w:rsid w:val="0043419A"/>
    <w:rPr>
      <w:rFonts w:ascii="Tahoma" w:hAnsi="Tahoma" w:cs="Tahoma"/>
      <w:sz w:val="16"/>
      <w:szCs w:val="16"/>
    </w:rPr>
  </w:style>
  <w:style w:type="paragraph" w:customStyle="1" w:styleId="Dokumenthoved">
    <w:name w:val="Dokumenthoved"/>
    <w:rsid w:val="0043419A"/>
    <w:pPr>
      <w:widowControl w:val="0"/>
      <w:spacing w:line="280" w:lineRule="exact"/>
    </w:pPr>
    <w:rPr>
      <w:rFonts w:ascii="Verdana" w:hAnsi="Verdana"/>
      <w:b/>
    </w:rPr>
  </w:style>
  <w:style w:type="character" w:styleId="Hyperlink">
    <w:name w:val="Hyperlink"/>
    <w:rsid w:val="0043419A"/>
    <w:rPr>
      <w:color w:val="auto"/>
      <w:u w:val="none"/>
    </w:rPr>
  </w:style>
  <w:style w:type="paragraph" w:styleId="Kommentartekst">
    <w:name w:val="annotation text"/>
    <w:basedOn w:val="Normal"/>
    <w:semiHidden/>
    <w:rsid w:val="0043419A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3419A"/>
    <w:rPr>
      <w:b/>
      <w:bCs/>
    </w:rPr>
  </w:style>
  <w:style w:type="character" w:styleId="Kommentarhenvisning">
    <w:name w:val="annotation reference"/>
    <w:semiHidden/>
    <w:rsid w:val="0043419A"/>
    <w:rPr>
      <w:sz w:val="16"/>
      <w:szCs w:val="16"/>
    </w:rPr>
  </w:style>
  <w:style w:type="paragraph" w:customStyle="1" w:styleId="Opstilling-adpunktnr">
    <w:name w:val="Opstilling - ad punkt nr"/>
    <w:basedOn w:val="Normal"/>
    <w:rsid w:val="0043419A"/>
    <w:pPr>
      <w:spacing w:after="120"/>
    </w:pPr>
  </w:style>
  <w:style w:type="paragraph" w:customStyle="1" w:styleId="Opstilling-punktnr">
    <w:name w:val="Opstilling - punkt nr"/>
    <w:basedOn w:val="Opstilling-punkttegn"/>
    <w:rsid w:val="0043419A"/>
    <w:pPr>
      <w:numPr>
        <w:numId w:val="3"/>
      </w:numPr>
      <w:spacing w:after="120"/>
    </w:pPr>
  </w:style>
  <w:style w:type="paragraph" w:customStyle="1" w:styleId="Sidekolonne2">
    <w:name w:val="Sidekolonne2"/>
    <w:basedOn w:val="Normal"/>
    <w:rsid w:val="0043419A"/>
    <w:pPr>
      <w:framePr w:w="2274" w:h="5670" w:hSpace="113" w:vSpace="113" w:wrap="around" w:vAnchor="page" w:hAnchor="page" w:x="8960" w:y="2496"/>
      <w:tabs>
        <w:tab w:val="left" w:pos="709"/>
      </w:tabs>
      <w:spacing w:before="20" w:after="20"/>
    </w:pPr>
    <w:rPr>
      <w:rFonts w:ascii="Verdana" w:hAnsi="Verdana"/>
      <w:sz w:val="16"/>
    </w:rPr>
  </w:style>
  <w:style w:type="table" w:styleId="Tabel-Gitter">
    <w:name w:val="Table Grid"/>
    <w:basedOn w:val="Tabel-Normal"/>
    <w:rsid w:val="0043419A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F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@sis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2C3B-EFB9-4580-966F-77D4A3A6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3739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Sundhedsstyrelsen</Company>
  <LinksUpToDate>false</LinksUpToDate>
  <CharactersWithSpaces>4257</CharactersWithSpaces>
  <SharedDoc>false</SharedDoc>
  <HLinks>
    <vt:vector size="6" baseType="variant">
      <vt:variant>
        <vt:i4>393252</vt:i4>
      </vt:variant>
      <vt:variant>
        <vt:i4>6</vt:i4>
      </vt:variant>
      <vt:variant>
        <vt:i4>0</vt:i4>
      </vt:variant>
      <vt:variant>
        <vt:i4>5</vt:i4>
      </vt:variant>
      <vt:variant>
        <vt:lpwstr>mailto:sis@sis.dk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subject/>
  <dc:creator>Katrine Berg</dc:creator>
  <cp:keywords/>
  <dc:description/>
  <cp:lastModifiedBy>Anders Ravnsborg Beierholm</cp:lastModifiedBy>
  <cp:revision>2</cp:revision>
  <cp:lastPrinted>2020-07-06T09:20:00Z</cp:lastPrinted>
  <dcterms:created xsi:type="dcterms:W3CDTF">2023-07-31T08:52:00Z</dcterms:created>
  <dcterms:modified xsi:type="dcterms:W3CDTF">2023-07-31T08:52:00Z</dcterms:modified>
</cp:coreProperties>
</file>